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DD" w:rsidRDefault="007F12DD">
      <w:pPr>
        <w:pStyle w:val="DownloadTextbausteine"/>
        <w:spacing w:after="120"/>
      </w:pPr>
    </w:p>
    <w:p w:rsidR="000965AF" w:rsidRPr="000965AF" w:rsidRDefault="000965AF">
      <w:pPr>
        <w:pStyle w:val="DownloadTextbausteine"/>
        <w:spacing w:after="120"/>
        <w:rPr>
          <w:sz w:val="24"/>
        </w:rPr>
      </w:pPr>
      <w:r w:rsidRPr="000965AF">
        <w:rPr>
          <w:b/>
          <w:sz w:val="28"/>
          <w:szCs w:val="28"/>
        </w:rPr>
        <w:t>Coachingprotokoll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965AF">
        <w:rPr>
          <w:sz w:val="24"/>
        </w:rPr>
        <w:t>TN-Name:</w:t>
      </w:r>
    </w:p>
    <w:p w:rsidR="000965AF" w:rsidRPr="000965AF" w:rsidRDefault="000965AF">
      <w:pPr>
        <w:pStyle w:val="DownloadTextbausteine"/>
        <w:spacing w:after="120"/>
        <w:rPr>
          <w:sz w:val="24"/>
        </w:rPr>
      </w:pPr>
      <w:r w:rsidRPr="000965AF">
        <w:rPr>
          <w:sz w:val="24"/>
        </w:rPr>
        <w:tab/>
      </w:r>
      <w:r w:rsidRPr="000965AF">
        <w:rPr>
          <w:sz w:val="24"/>
        </w:rPr>
        <w:tab/>
      </w:r>
      <w:r w:rsidRPr="000965AF">
        <w:rPr>
          <w:sz w:val="24"/>
        </w:rPr>
        <w:tab/>
      </w:r>
      <w:r w:rsidRPr="000965AF">
        <w:rPr>
          <w:sz w:val="24"/>
        </w:rPr>
        <w:tab/>
      </w:r>
      <w:r w:rsidRPr="000965AF">
        <w:rPr>
          <w:sz w:val="24"/>
        </w:rPr>
        <w:tab/>
      </w:r>
      <w:r>
        <w:rPr>
          <w:sz w:val="24"/>
        </w:rPr>
        <w:t>durchgeführt</w:t>
      </w:r>
      <w:r w:rsidRPr="000965AF">
        <w:rPr>
          <w:sz w:val="24"/>
        </w:rPr>
        <w:t xml:space="preserve"> von</w:t>
      </w:r>
      <w:r>
        <w:rPr>
          <w:sz w:val="24"/>
        </w:rPr>
        <w:t xml:space="preserve"> KL/CoL</w:t>
      </w:r>
      <w:r w:rsidRPr="000965AF">
        <w:rPr>
          <w:sz w:val="24"/>
        </w:rPr>
        <w:t>:</w:t>
      </w:r>
    </w:p>
    <w:p w:rsidR="00517A76" w:rsidRDefault="007B04B7">
      <w:pPr>
        <w:pStyle w:val="DownloadTextbausteine"/>
        <w:spacing w:after="120"/>
      </w:pPr>
      <w:r>
        <w:t>Bewerbungscoaching alle Zie</w:t>
      </w:r>
      <w:bookmarkStart w:id="0" w:name="_GoBack"/>
      <w:bookmarkEnd w:id="0"/>
      <w:r w:rsidR="00E87428">
        <w:t>lgruppen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1"/>
        <w:gridCol w:w="3247"/>
        <w:gridCol w:w="6095"/>
      </w:tblGrid>
      <w:tr w:rsidR="00517A76" w:rsidTr="000965AF">
        <w:tc>
          <w:tcPr>
            <w:tcW w:w="1501" w:type="dxa"/>
          </w:tcPr>
          <w:p w:rsidR="00517A76" w:rsidRDefault="00300845">
            <w:pPr>
              <w:pStyle w:val="DownloadTextbausteine"/>
              <w:spacing w:before="120" w:after="120"/>
            </w:pPr>
            <w:r>
              <w:t>Datum</w:t>
            </w:r>
          </w:p>
        </w:tc>
        <w:tc>
          <w:tcPr>
            <w:tcW w:w="3247" w:type="dxa"/>
          </w:tcPr>
          <w:p w:rsidR="00517A76" w:rsidRDefault="00517A76">
            <w:pPr>
              <w:pStyle w:val="DownloadTextbausteine"/>
              <w:spacing w:before="120" w:after="120"/>
            </w:pPr>
            <w:r>
              <w:t>Thema, Inhalte</w:t>
            </w:r>
          </w:p>
        </w:tc>
        <w:tc>
          <w:tcPr>
            <w:tcW w:w="6095" w:type="dxa"/>
          </w:tcPr>
          <w:p w:rsidR="00517A76" w:rsidRDefault="00300845" w:rsidP="00300845">
            <w:pPr>
              <w:pStyle w:val="DownloadTextbausteine"/>
              <w:spacing w:before="120" w:after="120"/>
            </w:pPr>
            <w:r>
              <w:t>Z</w:t>
            </w:r>
            <w:r w:rsidR="00517A76">
              <w:t>iel, Kompetenzen</w:t>
            </w:r>
            <w:r>
              <w:t>, Ressourcen, konkrete Massnahmen</w:t>
            </w:r>
          </w:p>
        </w:tc>
      </w:tr>
      <w:tr w:rsidR="00517A76" w:rsidTr="000965AF">
        <w:tc>
          <w:tcPr>
            <w:tcW w:w="1501" w:type="dxa"/>
          </w:tcPr>
          <w:p w:rsidR="00517A76" w:rsidRDefault="00517A76">
            <w:pPr>
              <w:spacing w:before="120"/>
            </w:pPr>
          </w:p>
          <w:p w:rsidR="00517A76" w:rsidRDefault="00517A76">
            <w:pPr>
              <w:spacing w:before="120"/>
            </w:pPr>
          </w:p>
          <w:p w:rsidR="00517A76" w:rsidRDefault="00517A76">
            <w:pPr>
              <w:spacing w:before="120"/>
            </w:pPr>
          </w:p>
        </w:tc>
        <w:tc>
          <w:tcPr>
            <w:tcW w:w="3247" w:type="dxa"/>
          </w:tcPr>
          <w:p w:rsidR="00517A76" w:rsidRDefault="00517A76"/>
        </w:tc>
        <w:tc>
          <w:tcPr>
            <w:tcW w:w="6095" w:type="dxa"/>
          </w:tcPr>
          <w:p w:rsidR="00300845" w:rsidRDefault="00300845"/>
        </w:tc>
      </w:tr>
      <w:tr w:rsidR="00300845" w:rsidTr="000965AF">
        <w:tc>
          <w:tcPr>
            <w:tcW w:w="1501" w:type="dxa"/>
          </w:tcPr>
          <w:p w:rsidR="00300845" w:rsidRDefault="00300845">
            <w:pPr>
              <w:spacing w:before="120"/>
            </w:pPr>
          </w:p>
          <w:p w:rsidR="000965AF" w:rsidRDefault="000965AF">
            <w:pPr>
              <w:spacing w:before="120"/>
            </w:pPr>
          </w:p>
          <w:p w:rsidR="000965AF" w:rsidRDefault="000965AF">
            <w:pPr>
              <w:spacing w:before="120"/>
            </w:pPr>
          </w:p>
        </w:tc>
        <w:tc>
          <w:tcPr>
            <w:tcW w:w="3247" w:type="dxa"/>
          </w:tcPr>
          <w:p w:rsidR="00300845" w:rsidRDefault="00300845"/>
        </w:tc>
        <w:tc>
          <w:tcPr>
            <w:tcW w:w="6095" w:type="dxa"/>
          </w:tcPr>
          <w:p w:rsidR="00300845" w:rsidRDefault="00300845"/>
        </w:tc>
      </w:tr>
    </w:tbl>
    <w:p w:rsidR="007F12DD" w:rsidRDefault="007F12DD"/>
    <w:p w:rsidR="007F12DD" w:rsidRDefault="007F12DD"/>
    <w:p w:rsidR="00517A76" w:rsidRDefault="00517A76"/>
    <w:sectPr w:rsidR="00517A76" w:rsidSect="000965A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720" w:footer="454" w:gutter="0"/>
      <w:paperSrc w:first="15" w:other="15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7D" w:rsidRDefault="00AD337D">
      <w:r>
        <w:separator/>
      </w:r>
    </w:p>
  </w:endnote>
  <w:endnote w:type="continuationSeparator" w:id="0">
    <w:p w:rsidR="00AD337D" w:rsidRDefault="00AD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76" w:rsidRDefault="00517A76">
    <w:pPr>
      <w:pStyle w:val="Fuzeile"/>
      <w:rPr>
        <w:sz w:val="16"/>
        <w:szCs w:val="16"/>
      </w:rPr>
    </w:pPr>
    <w:r>
      <w:rPr>
        <w:sz w:val="16"/>
        <w:szCs w:val="16"/>
      </w:rPr>
      <w:t>Muster Lehrplan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AF" w:rsidRPr="000965AF" w:rsidRDefault="000965AF">
    <w:pPr>
      <w:pStyle w:val="Fuzeile"/>
      <w:rPr>
        <w:sz w:val="20"/>
        <w:szCs w:val="20"/>
      </w:rPr>
    </w:pPr>
    <w:r w:rsidRPr="000965AF">
      <w:rPr>
        <w:b/>
        <w:i/>
        <w:sz w:val="20"/>
        <w:szCs w:val="20"/>
      </w:rPr>
      <w:t>SIGMAL</w:t>
    </w:r>
    <w:r w:rsidRPr="000965AF">
      <w:rPr>
        <w:sz w:val="20"/>
        <w:szCs w:val="20"/>
      </w:rPr>
      <w:t xml:space="preserve"> Kommunikation + Training AG </w:t>
    </w:r>
    <w:r w:rsidRPr="000965AF">
      <w:rPr>
        <w:sz w:val="20"/>
        <w:szCs w:val="20"/>
      </w:rPr>
      <w:tab/>
    </w:r>
    <w:r w:rsidRPr="000965AF">
      <w:rPr>
        <w:sz w:val="20"/>
        <w:szCs w:val="20"/>
      </w:rPr>
      <w:tab/>
      <w:t>Coachingprotokoll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7D" w:rsidRDefault="00AD337D">
      <w:r>
        <w:separator/>
      </w:r>
    </w:p>
  </w:footnote>
  <w:footnote w:type="continuationSeparator" w:id="0">
    <w:p w:rsidR="00AD337D" w:rsidRDefault="00AD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76" w:rsidRDefault="00517A76">
    <w:pPr>
      <w:pStyle w:val="Kopfzeile"/>
      <w:pBdr>
        <w:bottom w:val="single" w:sz="4" w:space="1" w:color="auto"/>
      </w:pBdr>
      <w:tabs>
        <w:tab w:val="clear" w:pos="9072"/>
        <w:tab w:val="left" w:pos="7182"/>
        <w:tab w:val="right" w:pos="14535"/>
      </w:tabs>
      <w:rPr>
        <w:sz w:val="16"/>
        <w:szCs w:val="16"/>
      </w:rPr>
    </w:pPr>
    <w:r>
      <w:rPr>
        <w:sz w:val="16"/>
        <w:szCs w:val="16"/>
      </w:rPr>
      <w:t>Amt für Arbeit: Ausschreibung SB-Kurse 2008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F12D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  <w:r>
      <w:rPr>
        <w:sz w:val="16"/>
        <w:szCs w:val="16"/>
      </w:rPr>
      <w:tab/>
      <w:t>Anhang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AF" w:rsidRDefault="000965AF" w:rsidP="007F12DD">
    <w:pPr>
      <w:pStyle w:val="Kopfzeile"/>
      <w:rPr>
        <w:b/>
        <w:i/>
      </w:rPr>
    </w:pPr>
    <w:r>
      <w:rPr>
        <w:b/>
        <w:i/>
        <w:noProof/>
        <w:lang w:eastAsia="de-CH"/>
      </w:rPr>
      <w:drawing>
        <wp:anchor distT="0" distB="0" distL="114300" distR="114300" simplePos="0" relativeHeight="251658240" behindDoc="0" locked="0" layoutInCell="1" allowOverlap="1" wp14:anchorId="60F61C81" wp14:editId="5CB07AFF">
          <wp:simplePos x="0" y="0"/>
          <wp:positionH relativeFrom="column">
            <wp:posOffset>-457200</wp:posOffset>
          </wp:positionH>
          <wp:positionV relativeFrom="paragraph">
            <wp:posOffset>-445770</wp:posOffset>
          </wp:positionV>
          <wp:extent cx="7545070" cy="9906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359" b="11485"/>
                  <a:stretch/>
                </pic:blipFill>
                <pic:spPr bwMode="auto">
                  <a:xfrm>
                    <a:off x="0" y="0"/>
                    <a:ext cx="754507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65AF" w:rsidRDefault="000965AF" w:rsidP="007F12DD">
    <w:pPr>
      <w:pStyle w:val="Kopfzeile"/>
      <w:rPr>
        <w:b/>
        <w:i/>
      </w:rPr>
    </w:pPr>
  </w:p>
  <w:p w:rsidR="000965AF" w:rsidRDefault="000965AF" w:rsidP="007F12DD">
    <w:pPr>
      <w:pStyle w:val="Kopfzeile"/>
      <w:rPr>
        <w:b/>
        <w:i/>
      </w:rPr>
    </w:pPr>
  </w:p>
  <w:p w:rsidR="00517A76" w:rsidRPr="000965AF" w:rsidRDefault="007F12DD" w:rsidP="007F12DD">
    <w:pPr>
      <w:pStyle w:val="Kopfzeile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A2131"/>
    <w:multiLevelType w:val="multilevel"/>
    <w:tmpl w:val="052CD552"/>
    <w:lvl w:ilvl="0">
      <w:start w:val="1"/>
      <w:numFmt w:val="decimal"/>
      <w:pStyle w:val="berschrift1"/>
      <w:lvlText w:val="%1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berschrift2"/>
      <w:lvlText w:val="%1.%2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berschrift3"/>
      <w:lvlText w:val="%1.%2.%3"/>
      <w:legacy w:legacy="1" w:legacySpace="0" w:legacyIndent="708"/>
      <w:lvlJc w:val="left"/>
      <w:pPr>
        <w:ind w:left="709" w:hanging="708"/>
      </w:pPr>
    </w:lvl>
    <w:lvl w:ilvl="3">
      <w:start w:val="1"/>
      <w:numFmt w:val="none"/>
      <w:pStyle w:val="berschrift4"/>
      <w:suff w:val="nothing"/>
      <w:lvlText w:val=""/>
      <w:lvlJc w:val="left"/>
      <w:pPr>
        <w:ind w:left="709" w:hanging="708"/>
      </w:pPr>
    </w:lvl>
    <w:lvl w:ilvl="4">
      <w:start w:val="1"/>
      <w:numFmt w:val="none"/>
      <w:pStyle w:val="berschrift5"/>
      <w:suff w:val="nothing"/>
      <w:lvlText w:val=""/>
      <w:lvlJc w:val="left"/>
      <w:rPr>
        <w:rFonts w:ascii="Helvetica" w:hAnsi="Helvetica" w:hint="default"/>
        <w:i/>
        <w:sz w:val="20"/>
      </w:rPr>
    </w:lvl>
    <w:lvl w:ilvl="5">
      <w:start w:val="1"/>
      <w:numFmt w:val="decimal"/>
      <w:pStyle w:val="berschrift6"/>
      <w:lvlText w:val=".%6"/>
      <w:legacy w:legacy="1" w:legacySpace="0" w:legacyIndent="708"/>
      <w:lvlJc w:val="left"/>
      <w:pPr>
        <w:ind w:left="3540" w:hanging="708"/>
      </w:pPr>
    </w:lvl>
    <w:lvl w:ilvl="6">
      <w:start w:val="1"/>
      <w:numFmt w:val="decimal"/>
      <w:pStyle w:val="berschrift7"/>
      <w:lvlText w:val=".%6.%7"/>
      <w:legacy w:legacy="1" w:legacySpace="0" w:legacyIndent="708"/>
      <w:lvlJc w:val="left"/>
      <w:pPr>
        <w:ind w:left="4248" w:hanging="708"/>
      </w:pPr>
    </w:lvl>
    <w:lvl w:ilvl="7">
      <w:start w:val="1"/>
      <w:numFmt w:val="decimal"/>
      <w:pStyle w:val="berschrift8"/>
      <w:lvlText w:val=".%6.%7.%8"/>
      <w:legacy w:legacy="1" w:legacySpace="0" w:legacyIndent="708"/>
      <w:lvlJc w:val="left"/>
      <w:pPr>
        <w:ind w:left="4956" w:hanging="708"/>
      </w:pPr>
    </w:lvl>
    <w:lvl w:ilvl="8">
      <w:start w:val="1"/>
      <w:numFmt w:val="decimal"/>
      <w:pStyle w:val="berschrift9"/>
      <w:lvlText w:val=".%6.%7.%8.%9"/>
      <w:legacy w:legacy="1" w:legacySpace="0" w:legacyIndent="708"/>
      <w:lvlJc w:val="left"/>
      <w:pPr>
        <w:ind w:left="5664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AD"/>
    <w:rsid w:val="000457A6"/>
    <w:rsid w:val="000965AF"/>
    <w:rsid w:val="00300845"/>
    <w:rsid w:val="004C7B7B"/>
    <w:rsid w:val="0050718C"/>
    <w:rsid w:val="00517A76"/>
    <w:rsid w:val="005642C9"/>
    <w:rsid w:val="007B04B7"/>
    <w:rsid w:val="007F12DD"/>
    <w:rsid w:val="009E5E92"/>
    <w:rsid w:val="00AD337D"/>
    <w:rsid w:val="00BF53AD"/>
    <w:rsid w:val="00E87428"/>
    <w:rsid w:val="00EE7419"/>
    <w:rsid w:val="00F7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" w:hAnsi="Helvetica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pageBreakBefore/>
      <w:widowControl w:val="0"/>
      <w:numPr>
        <w:numId w:val="1"/>
      </w:numPr>
      <w:tabs>
        <w:tab w:val="left" w:pos="567"/>
        <w:tab w:val="left" w:pos="1134"/>
        <w:tab w:val="left" w:pos="1702"/>
        <w:tab w:val="left" w:pos="5160"/>
        <w:tab w:val="decimal" w:pos="7938"/>
        <w:tab w:val="left" w:pos="8959"/>
      </w:tabs>
      <w:overflowPunct w:val="0"/>
      <w:autoSpaceDE w:val="0"/>
      <w:autoSpaceDN w:val="0"/>
      <w:adjustRightInd w:val="0"/>
      <w:spacing w:before="240"/>
      <w:jc w:val="both"/>
      <w:textAlignment w:val="baseline"/>
      <w:outlineLvl w:val="0"/>
    </w:pPr>
    <w:rPr>
      <w:b/>
      <w:sz w:val="28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"/>
      </w:numPr>
      <w:tabs>
        <w:tab w:val="left" w:pos="567"/>
        <w:tab w:val="left" w:pos="1134"/>
        <w:tab w:val="left" w:pos="1702"/>
        <w:tab w:val="left" w:pos="5160"/>
        <w:tab w:val="decimal" w:pos="7938"/>
        <w:tab w:val="left" w:pos="8959"/>
      </w:tabs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b/>
      <w:sz w:val="24"/>
      <w:szCs w:val="20"/>
      <w:lang w:val="de-DE"/>
    </w:rPr>
  </w:style>
  <w:style w:type="paragraph" w:styleId="berschrift3">
    <w:name w:val="heading 3"/>
    <w:basedOn w:val="Standard"/>
    <w:next w:val="Standard"/>
    <w:qFormat/>
    <w:pPr>
      <w:keepNext/>
      <w:widowControl w:val="0"/>
      <w:numPr>
        <w:ilvl w:val="2"/>
        <w:numId w:val="1"/>
      </w:numPr>
      <w:tabs>
        <w:tab w:val="left" w:pos="567"/>
        <w:tab w:val="left" w:pos="1134"/>
        <w:tab w:val="left" w:pos="1702"/>
        <w:tab w:val="left" w:pos="5160"/>
        <w:tab w:val="decimal" w:pos="7938"/>
        <w:tab w:val="left" w:pos="8959"/>
      </w:tabs>
      <w:overflowPunct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b/>
      <w:szCs w:val="20"/>
      <w:lang w:val="de-DE"/>
    </w:rPr>
  </w:style>
  <w:style w:type="paragraph" w:styleId="berschrift4">
    <w:name w:val="heading 4"/>
    <w:basedOn w:val="Standard"/>
    <w:next w:val="Standardeinzug"/>
    <w:qFormat/>
    <w:pPr>
      <w:widowControl w:val="0"/>
      <w:numPr>
        <w:ilvl w:val="3"/>
        <w:numId w:val="1"/>
      </w:numPr>
      <w:tabs>
        <w:tab w:val="left" w:pos="567"/>
        <w:tab w:val="left" w:pos="1134"/>
        <w:tab w:val="left" w:pos="1702"/>
        <w:tab w:val="left" w:pos="5160"/>
        <w:tab w:val="decimal" w:pos="7938"/>
        <w:tab w:val="left" w:pos="8959"/>
      </w:tabs>
      <w:overflowPunct w:val="0"/>
      <w:autoSpaceDE w:val="0"/>
      <w:autoSpaceDN w:val="0"/>
      <w:adjustRightInd w:val="0"/>
      <w:spacing w:before="120"/>
      <w:jc w:val="both"/>
      <w:textAlignment w:val="baseline"/>
      <w:outlineLvl w:val="3"/>
    </w:pPr>
    <w:rPr>
      <w:b/>
      <w:sz w:val="20"/>
      <w:szCs w:val="20"/>
      <w:lang w:val="de-DE"/>
    </w:rPr>
  </w:style>
  <w:style w:type="paragraph" w:styleId="berschrift5">
    <w:name w:val="heading 5"/>
    <w:basedOn w:val="Standard"/>
    <w:next w:val="Standardeinzug"/>
    <w:qFormat/>
    <w:pPr>
      <w:widowControl w:val="0"/>
      <w:numPr>
        <w:ilvl w:val="4"/>
        <w:numId w:val="1"/>
      </w:numPr>
      <w:tabs>
        <w:tab w:val="left" w:pos="567"/>
        <w:tab w:val="left" w:pos="1134"/>
        <w:tab w:val="left" w:pos="1702"/>
        <w:tab w:val="left" w:pos="5160"/>
        <w:tab w:val="decimal" w:pos="7938"/>
        <w:tab w:val="left" w:pos="8959"/>
      </w:tabs>
      <w:overflowPunct w:val="0"/>
      <w:autoSpaceDE w:val="0"/>
      <w:autoSpaceDN w:val="0"/>
      <w:adjustRightInd w:val="0"/>
      <w:jc w:val="both"/>
      <w:textAlignment w:val="baseline"/>
      <w:outlineLvl w:val="4"/>
    </w:pPr>
    <w:rPr>
      <w:i/>
      <w:sz w:val="20"/>
      <w:szCs w:val="20"/>
      <w:lang w:val="de-DE"/>
    </w:rPr>
  </w:style>
  <w:style w:type="paragraph" w:styleId="berschrift6">
    <w:name w:val="heading 6"/>
    <w:basedOn w:val="Standard"/>
    <w:next w:val="Standardeinzug"/>
    <w:qFormat/>
    <w:pPr>
      <w:widowControl w:val="0"/>
      <w:numPr>
        <w:ilvl w:val="5"/>
        <w:numId w:val="1"/>
      </w:numPr>
      <w:tabs>
        <w:tab w:val="left" w:pos="567"/>
        <w:tab w:val="left" w:pos="1134"/>
        <w:tab w:val="left" w:pos="1702"/>
        <w:tab w:val="left" w:pos="5160"/>
        <w:tab w:val="decimal" w:pos="7938"/>
        <w:tab w:val="left" w:pos="8959"/>
      </w:tabs>
      <w:overflowPunct w:val="0"/>
      <w:autoSpaceDE w:val="0"/>
      <w:autoSpaceDN w:val="0"/>
      <w:adjustRightInd w:val="0"/>
      <w:spacing w:before="120"/>
      <w:jc w:val="both"/>
      <w:textAlignment w:val="baseline"/>
      <w:outlineLvl w:val="5"/>
    </w:pPr>
    <w:rPr>
      <w:sz w:val="20"/>
      <w:szCs w:val="20"/>
      <w:u w:val="single"/>
      <w:lang w:val="de-DE"/>
    </w:rPr>
  </w:style>
  <w:style w:type="paragraph" w:styleId="berschrift7">
    <w:name w:val="heading 7"/>
    <w:basedOn w:val="Standard"/>
    <w:next w:val="Standardeinzug"/>
    <w:qFormat/>
    <w:pPr>
      <w:widowControl w:val="0"/>
      <w:numPr>
        <w:ilvl w:val="6"/>
        <w:numId w:val="1"/>
      </w:numPr>
      <w:tabs>
        <w:tab w:val="left" w:pos="567"/>
        <w:tab w:val="left" w:pos="1134"/>
        <w:tab w:val="left" w:pos="1702"/>
        <w:tab w:val="left" w:pos="5160"/>
        <w:tab w:val="decimal" w:pos="7938"/>
        <w:tab w:val="left" w:pos="8959"/>
      </w:tabs>
      <w:overflowPunct w:val="0"/>
      <w:autoSpaceDE w:val="0"/>
      <w:autoSpaceDN w:val="0"/>
      <w:adjustRightInd w:val="0"/>
      <w:spacing w:before="120"/>
      <w:jc w:val="both"/>
      <w:textAlignment w:val="baseline"/>
      <w:outlineLvl w:val="6"/>
    </w:pPr>
    <w:rPr>
      <w:i/>
      <w:sz w:val="20"/>
      <w:szCs w:val="20"/>
      <w:lang w:val="de-DE"/>
    </w:rPr>
  </w:style>
  <w:style w:type="paragraph" w:styleId="berschrift8">
    <w:name w:val="heading 8"/>
    <w:basedOn w:val="Standard"/>
    <w:next w:val="Standardeinzug"/>
    <w:qFormat/>
    <w:pPr>
      <w:widowControl w:val="0"/>
      <w:numPr>
        <w:ilvl w:val="7"/>
        <w:numId w:val="1"/>
      </w:numPr>
      <w:tabs>
        <w:tab w:val="left" w:pos="567"/>
        <w:tab w:val="left" w:pos="1134"/>
        <w:tab w:val="left" w:pos="1702"/>
        <w:tab w:val="left" w:pos="5160"/>
        <w:tab w:val="decimal" w:pos="7938"/>
        <w:tab w:val="left" w:pos="8959"/>
      </w:tabs>
      <w:overflowPunct w:val="0"/>
      <w:autoSpaceDE w:val="0"/>
      <w:autoSpaceDN w:val="0"/>
      <w:adjustRightInd w:val="0"/>
      <w:spacing w:before="120"/>
      <w:jc w:val="both"/>
      <w:textAlignment w:val="baseline"/>
      <w:outlineLvl w:val="7"/>
    </w:pPr>
    <w:rPr>
      <w:i/>
      <w:sz w:val="20"/>
      <w:szCs w:val="20"/>
      <w:lang w:val="de-DE"/>
    </w:rPr>
  </w:style>
  <w:style w:type="paragraph" w:styleId="berschrift9">
    <w:name w:val="heading 9"/>
    <w:basedOn w:val="Standard"/>
    <w:next w:val="Standardeinzug"/>
    <w:qFormat/>
    <w:pPr>
      <w:widowControl w:val="0"/>
      <w:numPr>
        <w:ilvl w:val="8"/>
        <w:numId w:val="1"/>
      </w:numPr>
      <w:tabs>
        <w:tab w:val="left" w:pos="567"/>
        <w:tab w:val="left" w:pos="1134"/>
        <w:tab w:val="left" w:pos="1702"/>
        <w:tab w:val="left" w:pos="5160"/>
        <w:tab w:val="decimal" w:pos="7938"/>
        <w:tab w:val="left" w:pos="8959"/>
      </w:tabs>
      <w:overflowPunct w:val="0"/>
      <w:autoSpaceDE w:val="0"/>
      <w:autoSpaceDN w:val="0"/>
      <w:adjustRightInd w:val="0"/>
      <w:spacing w:before="120"/>
      <w:jc w:val="both"/>
      <w:textAlignment w:val="baseline"/>
      <w:outlineLvl w:val="8"/>
    </w:pPr>
    <w:rPr>
      <w:i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wnloadTextbausteine">
    <w:name w:val="Download Textbausteine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einzug">
    <w:name w:val="Normal Indent"/>
    <w:basedOn w:val="Standard"/>
    <w:pPr>
      <w:ind w:left="708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0965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965AF"/>
    <w:rPr>
      <w:rFonts w:ascii="Tahoma" w:hAnsi="Tahoma" w:cs="Tahoma"/>
      <w:sz w:val="16"/>
      <w:szCs w:val="16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" w:hAnsi="Helvetica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pageBreakBefore/>
      <w:widowControl w:val="0"/>
      <w:numPr>
        <w:numId w:val="1"/>
      </w:numPr>
      <w:tabs>
        <w:tab w:val="left" w:pos="567"/>
        <w:tab w:val="left" w:pos="1134"/>
        <w:tab w:val="left" w:pos="1702"/>
        <w:tab w:val="left" w:pos="5160"/>
        <w:tab w:val="decimal" w:pos="7938"/>
        <w:tab w:val="left" w:pos="8959"/>
      </w:tabs>
      <w:overflowPunct w:val="0"/>
      <w:autoSpaceDE w:val="0"/>
      <w:autoSpaceDN w:val="0"/>
      <w:adjustRightInd w:val="0"/>
      <w:spacing w:before="240"/>
      <w:jc w:val="both"/>
      <w:textAlignment w:val="baseline"/>
      <w:outlineLvl w:val="0"/>
    </w:pPr>
    <w:rPr>
      <w:b/>
      <w:sz w:val="28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"/>
      </w:numPr>
      <w:tabs>
        <w:tab w:val="left" w:pos="567"/>
        <w:tab w:val="left" w:pos="1134"/>
        <w:tab w:val="left" w:pos="1702"/>
        <w:tab w:val="left" w:pos="5160"/>
        <w:tab w:val="decimal" w:pos="7938"/>
        <w:tab w:val="left" w:pos="8959"/>
      </w:tabs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b/>
      <w:sz w:val="24"/>
      <w:szCs w:val="20"/>
      <w:lang w:val="de-DE"/>
    </w:rPr>
  </w:style>
  <w:style w:type="paragraph" w:styleId="berschrift3">
    <w:name w:val="heading 3"/>
    <w:basedOn w:val="Standard"/>
    <w:next w:val="Standard"/>
    <w:qFormat/>
    <w:pPr>
      <w:keepNext/>
      <w:widowControl w:val="0"/>
      <w:numPr>
        <w:ilvl w:val="2"/>
        <w:numId w:val="1"/>
      </w:numPr>
      <w:tabs>
        <w:tab w:val="left" w:pos="567"/>
        <w:tab w:val="left" w:pos="1134"/>
        <w:tab w:val="left" w:pos="1702"/>
        <w:tab w:val="left" w:pos="5160"/>
        <w:tab w:val="decimal" w:pos="7938"/>
        <w:tab w:val="left" w:pos="8959"/>
      </w:tabs>
      <w:overflowPunct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b/>
      <w:szCs w:val="20"/>
      <w:lang w:val="de-DE"/>
    </w:rPr>
  </w:style>
  <w:style w:type="paragraph" w:styleId="berschrift4">
    <w:name w:val="heading 4"/>
    <w:basedOn w:val="Standard"/>
    <w:next w:val="Standardeinzug"/>
    <w:qFormat/>
    <w:pPr>
      <w:widowControl w:val="0"/>
      <w:numPr>
        <w:ilvl w:val="3"/>
        <w:numId w:val="1"/>
      </w:numPr>
      <w:tabs>
        <w:tab w:val="left" w:pos="567"/>
        <w:tab w:val="left" w:pos="1134"/>
        <w:tab w:val="left" w:pos="1702"/>
        <w:tab w:val="left" w:pos="5160"/>
        <w:tab w:val="decimal" w:pos="7938"/>
        <w:tab w:val="left" w:pos="8959"/>
      </w:tabs>
      <w:overflowPunct w:val="0"/>
      <w:autoSpaceDE w:val="0"/>
      <w:autoSpaceDN w:val="0"/>
      <w:adjustRightInd w:val="0"/>
      <w:spacing w:before="120"/>
      <w:jc w:val="both"/>
      <w:textAlignment w:val="baseline"/>
      <w:outlineLvl w:val="3"/>
    </w:pPr>
    <w:rPr>
      <w:b/>
      <w:sz w:val="20"/>
      <w:szCs w:val="20"/>
      <w:lang w:val="de-DE"/>
    </w:rPr>
  </w:style>
  <w:style w:type="paragraph" w:styleId="berschrift5">
    <w:name w:val="heading 5"/>
    <w:basedOn w:val="Standard"/>
    <w:next w:val="Standardeinzug"/>
    <w:qFormat/>
    <w:pPr>
      <w:widowControl w:val="0"/>
      <w:numPr>
        <w:ilvl w:val="4"/>
        <w:numId w:val="1"/>
      </w:numPr>
      <w:tabs>
        <w:tab w:val="left" w:pos="567"/>
        <w:tab w:val="left" w:pos="1134"/>
        <w:tab w:val="left" w:pos="1702"/>
        <w:tab w:val="left" w:pos="5160"/>
        <w:tab w:val="decimal" w:pos="7938"/>
        <w:tab w:val="left" w:pos="8959"/>
      </w:tabs>
      <w:overflowPunct w:val="0"/>
      <w:autoSpaceDE w:val="0"/>
      <w:autoSpaceDN w:val="0"/>
      <w:adjustRightInd w:val="0"/>
      <w:jc w:val="both"/>
      <w:textAlignment w:val="baseline"/>
      <w:outlineLvl w:val="4"/>
    </w:pPr>
    <w:rPr>
      <w:i/>
      <w:sz w:val="20"/>
      <w:szCs w:val="20"/>
      <w:lang w:val="de-DE"/>
    </w:rPr>
  </w:style>
  <w:style w:type="paragraph" w:styleId="berschrift6">
    <w:name w:val="heading 6"/>
    <w:basedOn w:val="Standard"/>
    <w:next w:val="Standardeinzug"/>
    <w:qFormat/>
    <w:pPr>
      <w:widowControl w:val="0"/>
      <w:numPr>
        <w:ilvl w:val="5"/>
        <w:numId w:val="1"/>
      </w:numPr>
      <w:tabs>
        <w:tab w:val="left" w:pos="567"/>
        <w:tab w:val="left" w:pos="1134"/>
        <w:tab w:val="left" w:pos="1702"/>
        <w:tab w:val="left" w:pos="5160"/>
        <w:tab w:val="decimal" w:pos="7938"/>
        <w:tab w:val="left" w:pos="8959"/>
      </w:tabs>
      <w:overflowPunct w:val="0"/>
      <w:autoSpaceDE w:val="0"/>
      <w:autoSpaceDN w:val="0"/>
      <w:adjustRightInd w:val="0"/>
      <w:spacing w:before="120"/>
      <w:jc w:val="both"/>
      <w:textAlignment w:val="baseline"/>
      <w:outlineLvl w:val="5"/>
    </w:pPr>
    <w:rPr>
      <w:sz w:val="20"/>
      <w:szCs w:val="20"/>
      <w:u w:val="single"/>
      <w:lang w:val="de-DE"/>
    </w:rPr>
  </w:style>
  <w:style w:type="paragraph" w:styleId="berschrift7">
    <w:name w:val="heading 7"/>
    <w:basedOn w:val="Standard"/>
    <w:next w:val="Standardeinzug"/>
    <w:qFormat/>
    <w:pPr>
      <w:widowControl w:val="0"/>
      <w:numPr>
        <w:ilvl w:val="6"/>
        <w:numId w:val="1"/>
      </w:numPr>
      <w:tabs>
        <w:tab w:val="left" w:pos="567"/>
        <w:tab w:val="left" w:pos="1134"/>
        <w:tab w:val="left" w:pos="1702"/>
        <w:tab w:val="left" w:pos="5160"/>
        <w:tab w:val="decimal" w:pos="7938"/>
        <w:tab w:val="left" w:pos="8959"/>
      </w:tabs>
      <w:overflowPunct w:val="0"/>
      <w:autoSpaceDE w:val="0"/>
      <w:autoSpaceDN w:val="0"/>
      <w:adjustRightInd w:val="0"/>
      <w:spacing w:before="120"/>
      <w:jc w:val="both"/>
      <w:textAlignment w:val="baseline"/>
      <w:outlineLvl w:val="6"/>
    </w:pPr>
    <w:rPr>
      <w:i/>
      <w:sz w:val="20"/>
      <w:szCs w:val="20"/>
      <w:lang w:val="de-DE"/>
    </w:rPr>
  </w:style>
  <w:style w:type="paragraph" w:styleId="berschrift8">
    <w:name w:val="heading 8"/>
    <w:basedOn w:val="Standard"/>
    <w:next w:val="Standardeinzug"/>
    <w:qFormat/>
    <w:pPr>
      <w:widowControl w:val="0"/>
      <w:numPr>
        <w:ilvl w:val="7"/>
        <w:numId w:val="1"/>
      </w:numPr>
      <w:tabs>
        <w:tab w:val="left" w:pos="567"/>
        <w:tab w:val="left" w:pos="1134"/>
        <w:tab w:val="left" w:pos="1702"/>
        <w:tab w:val="left" w:pos="5160"/>
        <w:tab w:val="decimal" w:pos="7938"/>
        <w:tab w:val="left" w:pos="8959"/>
      </w:tabs>
      <w:overflowPunct w:val="0"/>
      <w:autoSpaceDE w:val="0"/>
      <w:autoSpaceDN w:val="0"/>
      <w:adjustRightInd w:val="0"/>
      <w:spacing w:before="120"/>
      <w:jc w:val="both"/>
      <w:textAlignment w:val="baseline"/>
      <w:outlineLvl w:val="7"/>
    </w:pPr>
    <w:rPr>
      <w:i/>
      <w:sz w:val="20"/>
      <w:szCs w:val="20"/>
      <w:lang w:val="de-DE"/>
    </w:rPr>
  </w:style>
  <w:style w:type="paragraph" w:styleId="berschrift9">
    <w:name w:val="heading 9"/>
    <w:basedOn w:val="Standard"/>
    <w:next w:val="Standardeinzug"/>
    <w:qFormat/>
    <w:pPr>
      <w:widowControl w:val="0"/>
      <w:numPr>
        <w:ilvl w:val="8"/>
        <w:numId w:val="1"/>
      </w:numPr>
      <w:tabs>
        <w:tab w:val="left" w:pos="567"/>
        <w:tab w:val="left" w:pos="1134"/>
        <w:tab w:val="left" w:pos="1702"/>
        <w:tab w:val="left" w:pos="5160"/>
        <w:tab w:val="decimal" w:pos="7938"/>
        <w:tab w:val="left" w:pos="8959"/>
      </w:tabs>
      <w:overflowPunct w:val="0"/>
      <w:autoSpaceDE w:val="0"/>
      <w:autoSpaceDN w:val="0"/>
      <w:adjustRightInd w:val="0"/>
      <w:spacing w:before="120"/>
      <w:jc w:val="both"/>
      <w:textAlignment w:val="baseline"/>
      <w:outlineLvl w:val="8"/>
    </w:pPr>
    <w:rPr>
      <w:i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wnloadTextbausteine">
    <w:name w:val="Download Textbausteine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einzug">
    <w:name w:val="Normal Indent"/>
    <w:basedOn w:val="Standard"/>
    <w:pPr>
      <w:ind w:left="708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0965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965AF"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Lehrplan Bildungsteil</vt:lpstr>
    </vt:vector>
  </TitlesOfParts>
  <Company>Fluora Leuchten AG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Lehrplan Bildungsteil</dc:title>
  <dc:creator>Martin Kühnis</dc:creator>
  <cp:lastModifiedBy>Valued Acer Customer</cp:lastModifiedBy>
  <cp:revision>2</cp:revision>
  <cp:lastPrinted>2009-08-21T09:00:00Z</cp:lastPrinted>
  <dcterms:created xsi:type="dcterms:W3CDTF">2014-12-30T21:14:00Z</dcterms:created>
  <dcterms:modified xsi:type="dcterms:W3CDTF">2014-12-30T21:14:00Z</dcterms:modified>
</cp:coreProperties>
</file>